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2019年塔里木河国家级重点预防区土壤侵蚀数据集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of Tarim River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塔里木河国家级重点预防区土壤侵蚀数据集包括新疆维吾尔自治区阿克苏市、乌什县、阿瓦提县、泽普县、莎车县、叶城县、麦盖提县、巴楚县、和田市、和田县、墨玉县、皮山县、洛浦县、策勒县、于田县、民丰县、阿合奇县、阿拉尔市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2019年塔里木河国家级重点预防区土壤侵蚀数据集. 国家冰川冻土沙漠科学数据中心(http://www.ncdc.ac.cn), 2021. https://cstr.cn/CSTR:11738.11.ncdc.HHSTBC.2021.300.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