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甘肃省MOD17A3HGF净初级生产力NPP数据（2000-2022年）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MOD17A3HGF Net Primary Productivity NPP Data in Gansu Province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11738.11.NCDC.GSEER.DB4148.2023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  植被的净初级生产力（NPP，Net Primary Productivity）是陆地植被通过光合作用固定太阳能，在单位时间内单位面积所获得生物量的净增加量。NPP作为陆地生态系统碳循环的一个重要组成成分，其对于控制大气中CO₂浓度的上升有着举足轻重的作用。它是植物自身生物学特性与外界环境相互适应的结果，不仅是异养生物生存的物质和能量基础，同时也是生物地球化学循环的关键环节，是评价生态结构功能稳定性的重要指标之一。由于光合作用直接影响植被的NPP，而归一化植被指数（Normalized Difference Vegetation Index,NDVI）又可以较为精准地反映植被的绿度和光合作用的强度，因此在区域和全球生态系统模型中，NDVI常被直接或间接地用于计算植被NPP。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  该数据集的数据源为MOD17A3HGF.v006 版本数据，涉及分幅影像网格为h25v04，h25v05，h26v05，空间分辩率为500 m，时间分辨率为1年，数据格式为hdf。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  原始产品，未经处理。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   NPP数据单位为kgC/m²/year，有效范围﹣30000—32700，放缩因子为0.0001，填充值范围32761—32767，其中：32761为未分类土地类型，32762为城镇建成区，32763为永久湿地或淹没的沼泽地，32764为常年积雪或覆盖冰的区域，32765为贫瘠稀疏的地区（如岩石、苔原和沙漠），32766为内陆淡水等覆盖区，32767为其他情况填充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589.2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甘肃省MOD17A3HGF净初级生产力NPP数据（2000-2022年）. 国家冰川冻土沙漠科学数据中心(http://www.ncdc.ac.cn), 2023. https://cstr.cn/CSTR:11738.11.NCDC.GSEER.DB4148.2023.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