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2016年1月1日至2016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