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Material balance data of Baishui 1 glacier in Yulong Snow Mountain from 2012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material balance data of Baishui 1 glacier in Yulong Snow Mountain. The data mainly include the height of the measuring rod, the thickness of the additional ice, the snow profile and the depth of the polluted layer, etc. its unit is millimeter water equivalent (mm w. E.). The observation is mainly carried out in the ablation period, and the observation period is 7 days. When it is affected by the weather and cannot be observed, the date will be postponed accordingly.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time:2012/08/31-2013/08/31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Theme:Speed of movement, Ice, glacier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Yunnan Province,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Material balance data of Baishui 1 glacier in Yulong Snow Mountain from 2012 to 2013. National Cryosphere Desert Data Center(http://www.ncdc.ac.cn), 2021. https://cstr.cn/CSTR:11738.11.ncdc.nieer.2020.1427.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