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祁连山综合观测网：黑河流域地表过程综合观测网（四道桥超级站气象要素梯度观测系统-2021）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Sidaoqiao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2021-9-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祁连山综合观测网：黑河流域地表过程综合观测网（四道桥超级站气象要素梯度观测系统-2021）.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