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1877-2003年（部分年份）中亚五国逐月平均降水量数据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precipitation data of five Central Asian countries in 1877-2003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本数据集包含中亚地区的逐月平均降水统计表和气象站站点统计表，监测指标有中亚五国的站点经纬度、高程、1-12月逐月降水量值和五国代码、站码 站名（英文）、站名（中文）、东经（度）、北纬（度）、站点高程（m)、起始年份、终止年份 资料长度（年数），哈萨克斯坦（47，1879-2003）、吉尔吉斯斯坦（52，1883-2001）、塔吉克斯坦（40，1891-1997）、乌兹别克斯坦（114，1877-2002）、土库曼斯坦（14，1883-2000）五个国家的逐月平均降水统计数据。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中亚地区,哈萨克斯坦、吉尔吉斯斯坦、塔吉克斯坦、乌兹别克斯坦、土库曼斯坦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降水量, 站点信息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1877-2003年（部分年份）中亚五国逐月平均降水量数据. 国家冰川冻土沙漠科学数据中心(http://www.ncdc.ac.cn), 2021. https://cstr.cn/CSTR:11738.11.ncdc.nieer.2020.1370.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