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黄河上游SRTM高程数据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Digital elevation model of SRTM in the Yellow River Upstream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10.12072/ncdc.nieer.db3067.2023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RTM（航天飞机雷达地形测绘任务）是由美国航空航天局、地理空间情报局及德国和意大利的航天机构于2002年2月开始执行的。由美国“奋进”号航天飞机搭载SRTM系统共计进行了222小时23分钟的数据采集工作，获取了北美60度至南纬56度之间，面积超过1.19亿km2的9.8万亿字节的雷达影像数据，费改地球表面80%以上，该数据集覆盖中国全境。耗费两年时间处理，最终获得平面经度为±20m，高程经度为±16m的全球数字高程模型（DE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SRTM数据每经纬度方格提供一个文件，经度有1 arc-second和3 arc-second两种。称作SRTM1与SRTM3，或者称作30m与90m数据。本数据集采用的是90m分辨率的SRTM3数据。每个文件里包含1201×1201个采样点的高程数据。数据格式为DEM格式。个图幅空间位置见附图（全国1_25万图幅接图表）。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该数据集覆盖中国全境。耗费两年时间处理，最终获得平面经度为±20m，高程经度为±16m的全球数字高程模型（DEM）.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RTM数据的处理是由地面数据处理系统（GDPS）来完成的。GDPS由三部分组成：（1）干涉测量处理器，利用干涉测量处理器将数据转换为高程图与雷达图像条带；（2）镶嵌处理器，用于将采集的全球多条航带数据编绘成大陆高程数据与图像的镶嵌图；（3）验证系统，负责检验镶嵌图的质量，并提供精度图。这些处理器目前装在在JPL的工作站上，下一步工作是将它们安装到一组超级计算机上，以便对真个SRTM数据进行系统处理。随着这项工作的进行，JPL将向工作发布辅助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DEM, 黄河上游, SRTM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薛娴. 黄河上游SRTM高程数据. 国家冰川冻土沙漠科学数据中心(http://www.ncdc.ac.cn), 2020. https://cstr.cn/CSTR:11738.11.ncdc.nieer.2020.1535.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