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erling Lake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鄂陵湖流域草地观测点土壤水热观测数据（2012年）. 国家冰川冻土沙漠科学数据中心(http://www.ncdc.ac.cn), 2022. https://cstr.cn/CSTR:11738.11.ncdc.ZPWERS.db2027.2022.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