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巴丹吉林沙漠NDVI数据集（2000-2012年）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NDVI data set of Badain Jaran Desert (2000-2012)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10.12072/ncdc.westdc.db3852.2023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本数据集包含内蒙古巴丹吉林沙漠MODIS的NDVI产品MOD13Q1，数据来源于美国国家航空航天局。MODIS的NDVI产品（MOD13Q1）利用Band Math算法重建得到了2000~2012年生长季（6、7、8、9月份）每旬的实测NDVI数据集。经重投影后产品坐标系统为经纬度投影，空间分辨率为250m，时间分辨率为16天，数据存储类型为GEOTIFF文件：MOSAIC_TMP_yyyyddd.hdfout.250m_16_days_NDVI_roi.tif 其中yyyy是年份，ddd表示特定年份中的某一天，如177表示在该年份的第177天。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数据来源于美国国家航空航天局MOD13Q1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原始影像在沙漠区进行裁剪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数据类型为16bit整形，无效值像元填充值为-3000，有效的数据范围为-2000-10000， 缩放因子为0.0001.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金晓媚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胡晓农. 巴丹吉林沙漠NDVI数据集（2000-2012年）. 国家冰川冻土沙漠科学数据中心(http://www.ncdc.ac.cn), 2022. https://cstr.cn/CSTR:11738.11.ncdc.Westdc.2021.830.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