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10.12072/ncdc.hhstbc.db3997.2023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11738.11.NCDC.HHSTBC.DB3997.2023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soil erosion data set of national key prevention areas on the northern slope of Tianshan Mountains includes Tianshan District, Dabancheng District, Urumqi county, Dushanzi District, Hami City, Yiwu County, Balikun Kazakh Autonomous County, Changji City, Fukang City, Hutubi County, Manas County, Qitai County, jimusar County, Mulei Kazakh Autonomous County, Bole City, Jinghe county The statistical table of soil erosion in Wenquan County, Tacheng City, Wusu city, Emin County, Shawan County, Tuoli County, Yumin County, Shihezi city and Wujiaqu City in 2022 is obtained by processing the satellite remote sensing image with a spatial resolution of 2 meters, and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national key prevention area on the northern slope of Tianshan Mountain in 2022. National Cryosphere Desert Data Center(http://www.ncdc.ac.cn), 2023. https://cstr.cn/CSTR:11738.11.NCDC.HHSTBC.DB3997.2023.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