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黑河流域水库分布数据集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Reservoirs map of the Heihe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10.12072/ncdc.westdc.db3754.2023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11738.11.ncdc.Westdc.2020.561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水库是指用坝 、堤、水闸、堰等工程，于山谷、河道或低洼地区形成的人工水域，它是用于径流调节以改变自然水资源分配过程的主要措施，对社会经济发展有重要作用。 黑河流域修建了众多水库，对该地区的水资源利用具有重要的影响。 为了方便用户制图需要，我们利用地形图和遥感影像制备了黑河流域水库分布图，水库位置和形状主要以Google Map图像为基准通过人工解译获得，基本上表现了黑河流域2010年前后的水库分布现状。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地形图和Google Map影像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人工解译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802.5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水库, 基础地理, 黑河流域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westdc@lzb.ac.cn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黑河计划数据管理中心. 黑河流域水库分布数据集. 国家冰川冻土沙漠科学数据中心(http://www.ncdc.ac.cn), 2020. https://cstr.cn/CSTR:11738.11.ncdc.Westdc.2020.561.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