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1981-2020年唐古拉山东部布加岗日地区冰川变化数据集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glacier changes in the Bujiagangri area of eastern Tanggula Mountain from 1981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10.57760/sciencedb.32177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31253.11.sciencedb.32177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  基于1981-2020年Landsat MSS/TM/OLI光学卫星遥感数据，采用目视解译的方法提取布若岗日地区的每隔~5年的冰川和冰湖边界，并基于冰川/冰湖边界信息提取了不同时期的冰川面积和长度、以及冰湖面积等信息。冰川和冰湖边界等矢量图层均统一在WGS1984坐标系下，采用ESRI Shape格式存储；冰川和冰湖面积等属性信息，均投影到UTM_Zone_46N坐标系后计算，采用MS Excel格式存储。冰川和冰湖面积误差，采用像元缓冲区法进行了估算。基于1980年中国历史地形图、2000年的SRTM DEM、以及2014年和2020年TanDEM等DEM数据，利用大地测量法计算布加岗日地区的冰川物质变化。在提取冰川物质变化前，将不同DEM数据均统一到了空间分辨率30 m和坐标系UTM_Zone_46N，并基于地形因子对空间匹配误差进行了校正，采用SRTM X波段数据排除了C波段雷达积雪穿透对数据结果的影响。最后用非冰川区去自相关后的中误差，对冰川物质变化精度进行了评价。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  （1）1981-2020年Landsat MSS/TM/OLI光学卫星遥感数据；   （2）1980年中国历史地形图、2000年的SRTM DEM、以及2014年和2020年TanDEM等DEM数据。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  采用目视解译的方法提取布若岗日地区的每隔~5年的冰川和冰湖边界，并基于冰川/冰湖边界信息提取了不同时期的冰川面积和长度、以及冰湖面积等信息。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唐古拉山东部,布加岗日地区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*.shp,*.xlsx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UTM_Zone_46N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冰川变化, 冰川物质平衡, 布加岗日, 冰湖变化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唐古拉山东部,  布加岗日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王博涛,  魏俊锋,  周清一,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王博涛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魏俊锋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周清一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蒋宗立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王博涛, 魏俊锋, 周清一, 蒋宗立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2023JJ30237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湖南省自然科学基金项目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42171137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未来升温情境下冰湖形成与发育模拟及其灾害效应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王博涛,魏俊锋,周清一,蒋宗立. 1981-2020年唐古拉山东部布加岗日地区冰川变化数据集 . 国家冰川冻土沙漠科学数据中心(http://www.ncdc.ac.cn), 2026. https://cstr.cn/CSTR:31253.11.sciencedb.32177.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