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阿拉善高原-河西走廊荒漠植物群落生境照片（2017-2021年）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Photographs of the habitat of desert plant communities in the Alxa Plateau-Hexi Corridor (2017-2021)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10.12072/ncdc.i-veg.db4083.2023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11738.11.NCDC.I-VEG.DB4083.2023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针对阿拉善高原-河西走廊荒漠区干旱气候特点，以我国河西走廊和阿拉善高原为调查核心区，兼顾毗邻马鬃山、祁连山西部山地、甘肃中部干旱区等区域，于2017-2021年，调查了分布在这些区域的灌木荒漠、半灌木-矮半灌木荒漠、矮半乔木荒漠、多汁盐生矮半灌木荒漠、一年生草本荒漠等植被类型。调查的主要植被群系包括：梭梭荒漠、霸王荒漠、盐爪爪荒漠、短舌菊荒漠、猪毛菜荒漠、红砂荒漠、白刺荒漠、柽柳荒漠等。   调查区域分为两个主要片区，其中，阿拉善高原280个调查点、河西走廊荒漠区184个调查点位。本数据集包含有调查现场照片、无人机照片及土壤剖面照片三部分。以调查区内所有荒漠植物群落为对象，采用数码相机对植物群落水平分布和生境特征以及灌木和草本样方进行拍摄，获得生境照片3463张，土壤剖面照片453张。同时，为客观反映该区荒漠植物群落的垂直结构，采用无人机分别在距离地面10 m、30 m、50 m、70 m、90 m米和 110 m的高度对群落进行垂直拍摄，以便于划分植物群落界限和研究植物种群空间分布格局特征。除军事管控区禁飞区外，共获得无人机照片2361幅。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  野外采集与数字化加工。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  利用高像素相机和无人机拍摄，选择光线充足、风力较小的天气，防止拍摄图像迷糊不清。拍摄照片完成后，按要求命名后建立各样地文件夹保持。删除重复照片，并挑选拍摄清晰度较高的照片上传数据库。</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阿拉善高原;河西走廊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45.1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样方照片, 景观照片, 低空航拍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阿拉善高原,  河西走廊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106.57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李小军,  马全林,  罗维成,  李永华,  冯虎元,  杨昊天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连杰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李小军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2017FY100200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中国荒漠主要植物群落调查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李小军,马全林,罗维成,李永华,冯虎元,杨昊天. 阿拉善高原-河西走廊荒漠植物群落生境照片（2017-2021年）. 国家冰川冻土沙漠科学数据中心(http://www.ncdc.ac.cn), 2023. https://cstr.cn/CSTR:11738.11.NCDC.I-VEG.DB4083.2023.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