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2013-2017年伊洛河三门峡库区国家级重点治理区土壤侵蚀图数据集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map in Sanmenxia reservoir area of Yiluo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10.12072/ncdc.HHSTBC.db0017.2021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伊洛河三门峡库区国家级重点治理区土壤侵蚀图数据集包括河南省洛宁县、山西省垣曲县和河南省渑池县等区域2013年、2014年、2015年、2016年和2017年的土壤侵蚀，基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伊洛河三门峡库区国家级重点治理区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垣曲县, 土壤侵蚀, 山西省, 渑池县, 洛宁县, 河南省, 重点治理区, 伊洛河三门峡库区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渑池县,  山西省,  洛宁县,  伊洛河三门峡库区,  河南省,  垣曲县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2013-2017年伊洛河三门峡库区国家级重点治理区土壤侵蚀图数据集. 国家冰川冻土沙漠科学数据中心(http://www.ncdc.ac.cn), 2021. https://cstr.cn/CSTR:11738.11.ncdc.HHSTBC.2020.176.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