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2003年-2007年骨干坝、中型坝数据集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key and medium dams from 2003 to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2003年-2007年黄河流域骨干坝、中型坝统计数据集，包括可研批复情况统计表、初设批复情况统计表、计划下达情况统计表、施工情况统计表和竣工验收情况统计表。涉及青海、甘肃、宁夏、内蒙古、山西、陕西、河南7个省区。可研批复情况表包括数据内容：淤地坝名称、所属坝系、所属支流、淤地坝类型、建设性质、坝控面积、坝高、坝顶长、坝顶宽、总库容、拦泥库容等，共包含4068条数据；初设批复情况表包括数据内容：淤地坝名称、所属坝系、所属支流、淤地坝类型、初设批复时间、初设审批投资、计划下达时间、设计单位、设计单位负责人、设计审查单位、坝控面积、坝高、坝顶长、坝顶宽、总库容、拦泥库容等，共包含3657条数据；计划下达情况表包括数据内容：淤地坝名称、所属坝系、所属支流、淤地坝类型、计划下达时间、计划下达投资等，共包含2969条数据；施工情况表包括数据内容：淤地坝名称、所属坝系、所属支流、淤地坝类型、开工时间、建设单位、施工单位、监理单位等，共包含2243条数据；竣工验收情况表包含数据内容：淤地坝名称、所属坝系、所属支流、淤地坝类型、竣工验收时间、坝控面积、总库容、可淤地面积、淤积年限、防洪标准等，共包含717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本数据集是由青海、甘肃、宁夏、内蒙古、山西、陕西、河南各省区统计上报，审核汇总。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黄河流域（包括青海、甘肃、宁夏、内蒙古、山西、陕西、河南7个省区）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可研批复, 初步设计, 施工情况, 水土保持, 中型坝, 黄河流域, 计划下达, 骨干坝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宁夏,  内蒙古,  河南省,  陕西省,  山西省,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2003年-2007年骨干坝、中型坝数据集. 国家冰川冻土沙漠科学数据中心(http://www.ncdc.ac.cn), 2021. https://cstr.cn/CSTR:11738.11.NCDC.HHSTBC.2020.141.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