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黑河中游荒漠生态系统水分数据集（2004-2022年）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data for the desert ecosystem in the middlestream of the Heihe River Basin, 2005–2022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2005-2022年黑河中游荒漠生态系统土壤监测数据。该荒漠生态系统观测场位于张掖市临泽境内，观测场地面积为100m×100m，中心点坐标为：100°07′09″E，39°24′52″N，海拔高度1382m，围封，禁牧，其中观测场外围50m为破坏性采样地。水分数据主要荒漠土壤含水量、地下水位、土壤水分常数、蒸发、蒸散发和雨水水质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  仪器观测和人工观测。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  原始测量数据，未经人工处理。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杨淇越,  常学向,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杨淇越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常学向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杨淇越,常学向,赵丽雯. 黑河中游荒漠生态系统水分数据集（2004-2022年）. 国家冰川冻土沙漠科学数据中心(http://www.ncdc.ac.cn), 2026. https://cstr.cn/CSTR:11738.11.NCDC.NIEER.DB7072.2026.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