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2024年三江源国家级重点预防区水土流失地块数据集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erosion plots in Sanjiangyuan National Key Prevention Area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10.12072/ncdc.hhstbc.db6910.2025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11738.11.NCDC.HHSTBC.DB6910.2025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年三江源国家级重点预防区水土流失地块数据集包括甘肃省玛曲县、碌曲县、夏河县，青海省泽库县、河南蒙古族自治县、共和县、同德县、兴海县、贵南县、玛沁县、班玛县、甘德县、达日县、久治县、玛多县、玉树市、杂多县、称多县、治多县、囊谦县、曲麻莱县、格尔木市（唐古拉山镇部分）的2024年年度水土流失地块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数据源为资源三号和高分一号卫星影像，主要从水利部信息中心获取。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三江源国家级重点预防区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不同程度水土流失面积，不同程度的占人为水土流失地块面积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三江源国家重点预防区，甘肃省，青海省 项目支持信息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2024年三江源国家级重点预防区水土流失地块数据集. 国家冰川冻土沙漠科学数据中心(http://www.ncdc.ac.cn), 2025. https://cstr.cn/CSTR:11738.11.NCDC.HHSTBC.DB6910.2025.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