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黄河流域年度地表水分布数据集（1986-2023年）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annual surface water distribution in the Yellow River Basin from 1986 to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10.57760/sciencedb.j00001.00796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31253.11.sciencedb.j00001.00796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黄河流域地表水分布的精准制图对于水资源管理、生态环境保护以及防洪减灾等方面具有重要意义。目前，黄河流域仍缺乏精准的长时间序列的地表水分布数据集。生产数据集是公开的，空间分辨率为30米。本研究生产的数据集可以帮助政府和公众应对黄河流域日益增长的用水需求和水安全挑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  为了解决这一问题，本研究基于Google Earth Engine(GEE)云计算平台，融合多源陆地卫星遥感影像，构建了黄河流域地表水提前算法，生产了1986-2023年黄河流域地表水分布数据集，包括地表水频率数据(WBF)和地表水类别数据(SWC)。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  通过对水体提取结果的精度进行评估，总体精度OA达到了97.60%，Kappa系数为0.95。同时在黄河流域将SWC数据和全球地表水数据集(JRC)进行了对比，SWC数据的表现明显优于JRC数据集。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  通过对水体提取结果的精度进行评估，总体精度OA达到了97.60%，Kappa系数为0.95。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1986/01/01-2023/12/31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30米</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 水体提取, 地表水频率, 地表水类别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1986 1987 1988 1989 1990 1991 1992 1993 1994 1995 1996 1997 1998 1999 2000 2001 2002 2003 2004 2005 2006 2007 2008 2009 2010 2011 2012 2013 2014 2015 2016 2017 2018 2019 2020 2021 2022 2023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夏浩铭,  张兴旺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夏浩铭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夏浩铭</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夏浩铭,张兴旺. 黄河流域年度地表水分布数据集（1986-2023年）. 国家冰川冻土沙漠科学数据中心(http://www.ncdc.ac.cn), 2024. https://cstr.cn/CSTR:31253.11.sciencedb.j00001.00796.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张兴旺, 刘戈, 宋辰, 唐朝阳, 靳宁, 夏浩铭. &lt;bold&gt;1986–2023&lt;/bold&gt;年黄河流域年度地表水分布数据集[J]. 中国科学数据（中英文网络版）, 2024, 9(3): 1-13.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