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soil and water loss plots in Ganqingning national key control area in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10.12072/ncdc.hhstbc.db2642.2022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11738.11.ncdc.HHSTBC.2021.294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set of soil erosion plots in Gansu, Qinghai and Ningxia national key control areas in 2020 includes Chengdong District, Chengzhong District, Chengxi District, Chengbei District, Datong Hui and Tu Autonomous County, Huangzhong County, Huangyuan County, Ledu County, Ping'an County, Minhe Hui and Tu Autonomous County, Huzhu Tu Autonomous County, Hualong Hui Autonomous County, Xunhua Sala Autonomous County, Jianzha county and guide county, Tongxin County, Yuanzhou District, Xiji County, Pengyang County, Haiyuan County, Ningxia Hui Autonomous Region Huining County, Anding District, Yongjing County, Zhuanglang County, Honggu District, Qilihe district, Dongxiang Autonomous County, Wushan County, Yuzhong County, Weiyuan County, Kangle County, Zhangxian County, Jingyuan County, Xigu District, Jishishan Bao'an County, Dongxiang Sala Autonomous County, Longxi County, Guanghe County, Lintao County Statistical table of artificial soil erosion plots in 48 counties of Linxia city, Linxia County, Gangu County, Tongwei County, Anning District, Qin'an County, Hezheng County, Maiji District, Qinzhou District and Chengguan District in 2020, statistical table of dynamic change of artificial soil erosion plots in 2020 and statistical table of newly added artificial soil erosion plots in 2020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sources are ZY-3 and Gao FEN-1 satellite images, which are obtained from the information center of the Ministry of water resources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place:Ganqingning national key management area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Theme:The number of plots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Place:Gansu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Data set of soil and water loss plots in Ganqingning national key control area in 2020. National Cryosphere Desert Data Center(http://www.ncdc.ac.cn), 2021. https://cstr.cn/CSTR:11738.11.ncdc.HHSTBC.2021.294.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