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祁连山天老池流域10天周期不同海拔降雨数据集（2011.05.31-2011.08.31）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Ten day rainfall data sets at different altitudes in tianlaochi watershed, Qilian Mountains (2011.05.31-2011.08.31)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祁连山天老池流域10天周期不同海拔降雨数据集，本试验选择了五个不同的海拔带，其一地点分别为海拔3650米，海拔3550米，经海拔3450米，海拔3350米，海拔3050米：在2011年5月31日至8月31日，自然降雨的情况下用雨量筒每隔十天分别对五个样点测量一次总降雨量；要对比不同海拔降雨量的差异还得结合本项目在2011年草地气象站观测的降雨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原始测量数据，未经人工处理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2011/05/31-2011/08/31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黑河流域天老池小流域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3650.0m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降雨量, 气象观测, 不同海拔降水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寺大隆林区,  天老池小流域,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赵传燕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马文瑛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赵传燕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赵传燕. 祁连山天老池流域10天周期不同海拔降雨数据集（2011.05.31-2011.08.31）. 国家冰川冻土沙漠科学数据中心(http://www.ncdc.ac.cn), 2021. https://cstr.cn/CSTR:11738.11.ncdc.Westdc.2021.819.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