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青海省格尔木市用水量统计表（2018年）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table of water consumption in Golmud City, Qinghai Province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10.12072/ncdc.Hydro.db2398.2022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11738.11.ncdc.Hydro.db2398.2022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  本数据集主要统计的是格尔木市2018年农业、工业、生活、生态等用水部门用水量数据。数据字段包括有效灌溉面积、实际灌溉面积、灌溉取用水情况（灌溉次数、土地种类、灌水时间、取水量、退水量）。   本数据集主要应用于用水部门用水量研究。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  数据来源于格尔木市县级统计年鉴。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利用格尔木市2018年用水量统计表获取相关数据，经过Excle软件分析汇总。   (2)方法和标准规范:相关分析、统计分析。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  由人工整编，数据质量良好。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格尔木, 用水部门, 用水量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青海省格尔木市用水量统计表（2018年）. 国家冰川冻土沙漠科学数据中心(http://www.ncdc.ac.cn), 2022. https://cstr.cn/CSTR:11738.11.ncdc.Hydro.db2398.2022.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