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Monitoring dataset of surrounding rock temperature field of Xing'anling Tunnel on Suiman Expressway (September 2020 December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10.12072/ncdc.nieer.db2764.2024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11738.11.NCDC.NIEER.DB2764.2023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only involves temperature field monitoring data of Xing'anling Tunnel on Suiman Expressway. Mainly includes monitoring the temperature changes of the surrounding rock at the cross-section. The time range of the dataset is from September 2020 to December 2020. During the monitoring process, Pt100A temperature sensors and self-made supporting equipment from Harbin Institute of Technology (temperature measuring rod and temperature measuring chassis) were used. For the imported Pt100A temperature sensor chip, its accuracy can reach up to 0.02 ℃. In addition, each monitoring section needs to be equipped with a wireless bridge, and data is transmitted to the 4G router set at the tunnel entrance through the wireless bridge, achieving wireless transmission through 4G signals. Wireless bridge is a bridge that connects wireless networks, connecting two distant networks through wireless bridging. In recent years, it has been commonly used to replace fiber optic cables and network cables, and even for network data transmission of several kilometers or tens of kilometers. The working principle of a wireless bridge is to use microwave transmission and reception in a designated frequency band for wireless bridging. Since microwave transmission is linear, it is important to ensure that there are no obstacles in the transmission path when using a wireless bridge. The common operating frequency bands are 2.4GHz and 5.8GHz.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generates nearly 1000 sets of data, which involve temperature data monitoring of the lining on the right side of the tunnel surrounding rock. In the temperature variation curves of each measuring point in the tunnel with monitoring depth under three different working conditions at different times, the first line represents the number of each working condition. The second line is the monitoring time for each working condition. The real-time temperature data measured by each temperature sensor is from the third to the last line. Layout of monitoring sections and monitoring points. The first column is the monitoring location for each set of temperature data. The second to seventh columns are the temperature monitoring data for operating condition 1 on days 1, 6, 12, 24, 50, and 90, respectively. The temperature monitoring data for working condition 2 on days 1, 6, 12, 24, 50, and 90 are shown in columns 8 to 13, respectively. The temperature monitoring data for working condition 3 on days 1, 6, 12, 24, 50, and 90 are shown in columns 14 to 19, respectively. In the temperature variation curve of the outer side of the right wall lining over time under three working conditions, the first line is the monitored temperature. The second line is the numbering of each operating condition. The real-time temperature data measured by each temperature sensor at different times from the third to the last row. The first column shows the monitoring time for each operating condition. The second to fourth columns are the temperature monitoring data of three operating conditions at different times.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Observation and monitoring.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time:2020/09/01-2020/12/31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place:Surrounding rock temperature field of Xing'anling Tunnel on Sui Man Expressway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Theme:Surrounding rock temperature change, monitoring section, monitoring depth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Place:Xing'anling Tunnel of Suiyuan Manchurian Expressway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contributors:bai ruiqiang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author:bai ruiqiang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manager:bai ruiqiang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bai ruiqiang. Monitoring dataset of surrounding rock temperature field of Xing'anling Tunnel on Suiman Expressway (September 2020 December 2020). National Cryosphere Desert Data Center(http://www.ncdc.ac.cn), 2023. https://cstr.cn/CSTR:11738.11.NCDC.NIEER.DB2764.2023.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