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西北内陆区多水源可供水量数据集（2035，2050年）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available water supply of multiple water sources in northwest inland area (20352050)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空中水、微咸水、矿井疏干水和再生水等作为多水源（非常规水资源）具体类别，围绕其开发利用关键技术试验与示范所面临的关键科学问题和关键技术难题，开展西北内陆区空中水汽资源化潜力评估、空中与地表水资源联合利用模式及关键技术、微咸水和矿井疏干水资源利用技术和面向生态的再生水资源利用技术等研究，评估西北内陆区空中水资源开发与利用潜力与调控能力、打通空中水资源高效利用基础理论-关键技术-示范应用-效果检验全链条，研发微咸水和矿井疏干水开发利用技术，以及再生水生态回用模式和优化配置等，并建立示范区开展多水源开发利用技术验证与示范，为构建西北内陆区非常规水资源开发体系提供核心技术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  源数据为来自于报告研究结果：钟德钰，顾声龙，杨广，等．多水源开发利用关键技术试验与示范科技报告[R].清华大学. 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  对研究报告中各项水源可供水的现状及未来数据进行统计分析，得到现状平均条件、未来平均条件、2035及2050年的多水源可供水量。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多水源, 可供水量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2035 2050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西北内陆区多水源可供水量数据集（2035，2050年）. 国家冰川冻土沙漠科学数据中心(http://www.ncdc.ac.cn), 2022. https://cstr.cn/CSTR:11738.11.ncdc.XBSAQ.db2294.2022.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