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Gansu Province Water Resources Statistical Dataset (2001-2020)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10.12072/ncdc.gseer.db3976.2023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11738.11.NCDC.GSEER.DB3976.2023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collects monthly/annual runoff from major hydrological stations in Gansu Province; Total amount of water resources; Surface water resources; Groundwater resource quantity; Surface water resources in the main watershed areas; Data on annual precipitation in different regions. The data storage format is Excel.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is sourced from the Gansu Provincial Water Resources Bulletin.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Manually collect and organize data and extract it.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Manually organized and verified through verification and cross validation.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place:Gansu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Theme:Monthly and annual runoff of major hydrological stations in Gansu Province, total water resources, surface water resources, and surface water resources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92.34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108.71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Gansu Province Water Resources Statistical Dataset (2001-2020). National Cryosphere Desert Data Center(http://www.ncdc.ac.cn), 2023. https://cstr.cn/CSTR:11738.11.NCDC.GSEER.DB3976.2023.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