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land use data set of Golmud City, Qinghai Province (1980-2018)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Statistical classification and summary data of current land use categories in Golmud City from 1980 to 2018 (every five years). After obtaining the remote sensing data of Golmud, through data analysis and processing, the administrative division of Golmud and the current distribution and area statistics of various types of land use are set in ArcGIS software, so as to establish the data atlas over the years.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Institute of remote sensing, Chinese Academy of Sciences.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measured meteorological data of the Golmud River Basin and six nearby stations from 1956 to 2018.   (1) Data production process: use the measured meteorological data of the Golmud River Basin and six nearby stations from 1956 to 2018.   (2) Methods and standards: correlation analysis, statistical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processing to generate a data table, keep all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place:Golmud City, 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classified summary, summary over the years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 Shuigen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author:YE Shuigen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manager:YE Shuigen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 Shuigen. 30m land use data set of Golmud City, Qinghai Province (1980-2018). National Cryosphere Desert Data Center(http://www.ncdc.ac.cn), 2022. https://cstr.cn/CSTR:11738.11.ncdc.Hydro.db2445.2022.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