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desertification biological processes in typical desertification areas of China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10.12072/ncdc.973Desert.db0040.2020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resistance of plants, Determination of soil water potential, Biological investigation, Cell porosity and apoplast, Diurnal variation of water potential, Diurnal variation of photosynthesis, Sandy vegetation, Sodium potassium ion, permeability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lower reaches of Heihe River in Inner Mongolia,  Middle reaches of Heihe River in Gansu Province,  Lower reaches of Shiyang River in Gansu Province,  Upper reaches of Xiliao River in Inner Mongolia,  Cele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101.93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contributors:Yun Jianying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author:Yun Jianying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Yun Jianying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Yun Jianying. Data set of desertification biological processes in typical desertification areas of China (2009-2013). National Cryosphere Desert Data Center(http://www.ncdc.ac.cn), 2020. https://cstr.cn/CSTR:11738.11.ncdc.973Desert.2020.127.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