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全球1:100万多边形河流数据集（2013年）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1:1 Polygonal River Dataset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10.12072/ncdc.westdc.db3721.2023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数据集为全球1:100万多边形河流数据集，包括全球多边形河流空间分布及其属性数据。数据的时间范围为2013年 比例尺为 1:100万 字段1：NAME (河流名称) 数据类型：Text（75） 字段2：TYPE (类型) 数据类型：Text（40） 字段3：Shape_Leng (长度) 数据类型：DOUBLE（0） 字段4：Shape_Area (长度) 数据类型：DOUBLE（0）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购买自ADC WorldMap7.1数据库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用arcmap对数据库进行导出及整理，做了几何、拓扑和属性检查，对所有多边形都是用ArcGIS Repair Geometry工具进行检查。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127.9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多边形河流, 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-79.00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全球1:100万多边形河流数据集（2013年）. 国家冰川冻土沙漠科学数据中心(http://www.ncdc.ac.cn), 2020. https://cstr.cn/CSTR:11738.11.ncdc.Westdc.2020.758.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