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塔里木河干流未来各季节可降水转化率数据集（2021-2080年）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in future seasons in the main stream of Tarim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塔里木河干流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塔里木河干流,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塔里木河干流未来各季节可降水转化率数据集（2021-2080年）. 国家冰川冻土沙漠科学数据中心(http://www.ncdc.ac.cn), 2022. https://cstr.cn/CSTR:11738.11.ncdc.XBSAQ.db2258.2022.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