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yanwachuan basin in Loess Plateau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砚瓦川流域径流站径流泥沙观测数据，径流站的试验观测断面为大型抛物线型量水堰，观测方式为人工观测。主要包括砚瓦川流域逐日平均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人工定时观测，非汛期基流采用2段制，即8时、20时各观测一次；汛期基流采用4段制，即2时、8时、14时、20时各观测一次，汛期时段6～9月。 （1）水位观测：在抛物线量水堰上部左侧设侧壁式水尺组观测水尺编号、水尺读数。汛期、非汛期基流定时观测，洪水期或者水位变化急剧期，在读取控制起涨、峰顶、落平和其它水位涨落重要转折点水位的前提下，大致按水位变化均匀布设测次，峰顶附近不少于3次，一般单峰不少于11次，落平后30min到1.0h观测一次，要求能测得各次峰、谷和完整的水位变化过程。（2）泥沙观测：采用水边一点法取沙。洪水期取沙次数以能控制住含沙量变化过程为原则，水沙峰不一致或含沙量变化剧烈时，测次需适当增加。水样处理全部采用置换法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（1）流量计算：用观测水位推算流量，计算公式为Q=20.89H²，Q:流量，单位：m³/s;H:水位，单位：m。（2）含沙量计算：用公式p=ws/v*1000计算含沙量，p：实测含沙量，单位：kg/m³；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1991-2000年黄土高塬沟壑区砚瓦川流域径流泥沙观测数据集. 国家冰川冻土沙漠科学数据中心(http://www.ncdc.ac.cn), 2021. https://cstr.cn/CSTR:11738.11.ncdc.HWXFZhan.2020.76.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