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海河流域多尺度地表通量与气象要素观测数据集：大兴站-大孔径闪烁仪(2008-2010年)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Multi-scale surface flux and meteorological elements observation dataset in the Hai River Basin (Daxing site-large aperture scin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10.12072/ncdc.westdc.db3836.2023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该数据集包含了2008年1月1日至2010年12月31日的大孔径闪烁仪通量观测数据。站点位于北京市大兴区魏善庄，下垫面是玉米/小麦、瓜果。观测点的经纬度是116.4271E, 39.6213N，海拔20m。 大孔径闪烁仪发布的数据包括：日期/时间Date/Time，空气折射指数结构参数Cn2 （m-2/3），感热通量H_LAS （W/m2） 观测试验或站点信息请参考 Jia et al,(2012),数据处理请参考Liu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大孔径闪烁仪的采集频率为1Hz，有效高度为29.6m，光径长度是2480m，发射端经纬度是116.4271E, 39.6213N，接收端的经纬度是116.4369E，39.6422N。大孔径闪烁仪发布的数据为经过处理与质量控制后的30min平均数据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其中感热通量主要是结合自动气象站数据，基于莫宁-奥布霍夫相似理论通过迭代计算得到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主要的质量控制步骤包括：（1）剔除Cn2达到饱和的数据；（2）剔除解调信号强度较弱的数据；（3）剔除降水时刻及其前后一小时的数据；（4）剔除稳定条件下的弱湍流的数据（u*小于0.1m/s）。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北京市大兴区海河流域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大孔径闪烁仪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北京市,  海河流域,  大兴区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116.42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海河流域多尺度地表通量与气象要素观测数据集：大兴站-大孔径闪烁仪(2008-2010年). 国家冰川冻土沙漠科学数据中心(http://www.ncdc.ac.cn), 2020. https://cstr.cn/CSTR:11738.11.ncdc.Westdc.2020.423.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Zhu Zhongli, Jia Zhenzhen, Zhu Mingjia. Measurements of evapotranspiration from eddy-covariance systems and large aperture scintillometers in the Hai River Basin, China[J]. Journal of Hydrology, 2013, 487: 24-38.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 Zhenzhen, Liu Shaomin, Xu Ziwei, Chen Yujie, Zhu Mingjia. Validation of remotely sensed evapotranspiration over the Hai River Basin, China[J]. Journal of Geophysical Research, 2012, 117, (21).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