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2012年西藏那曲常规气象要素观测数据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2012 observation data of conventional meteorological elements in Naqu, Tibet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10.12072/ncdc.nieer.db3221.2023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11738.11.ncdc.nieer.2020.1498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那曲高寒气候环境观测研究站位于西藏自治区那曲县罗玛镇那曲村/十三村（31.37°N，91.90° E，4509 m），处在高原亚寒带半湿润气候区。2012年常规气象观测要素包括：3层风速（0.91/5.02/10.36米）；1层风向（10.36米）；2层空气温湿度（8.41/1.03米）；气压；降水量；雪深；地表辐射温度；4层土壤温度（4/10/20/40厘米）；2层土壤体积含水量（4/20厘米）；2层土壤热通量（10/20厘米）；辐射四分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4509.0m-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4509.0m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气象, 温湿度, 风速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西藏,  那曲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zyhu@lzb.ac.cn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胡泽勇. 2012年西藏那曲常规气象要素观测数据. 国家冰川冻土沙漠科学数据中心(http://www.ncdc.ac.cn), 2020. https://cstr.cn/CSTR:11738.11.ncdc.nieer.2020.1498.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