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黑河流域1:100万地貌数据集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1:1000,000 Geomrphological Map of the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10.12072/ncdc.westdc.db3748.2023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黑河地貌数据源自中华人民共和国地貌图集（1:100万）。本数据是基于遥感影像等多源数据集成、更新得到。主要使用和参考的数据包括：1）遥感影像数据：全国1990’s 左右的TM和2000’s 左右的ETM影像；2）历史地貌图：已出版的15幅100万地貌图、两套全国1:400万地貌图、全国各省市区的50万或100万地貌草图；3）基础地理数据：全国1:25万基础地理数据和25万DEM数据；4）地质数据：全国1：50万地质图；5）相关专题图：土地利用图、植被图、土地资源图等。解译方法采用基于ARCGIS的人机交互方式，并按照分层分级的解译顺序进行：即第一层：平原与山地；第二层：基本地貌类型（28种）；第三层：10种成因类型；第四层：次级成因类型；第五层：形态差异划分类型；第六层：次级形态差异划分类型；第七层：坡度、坡向及其组合划分地貌的倾斜程度或坡度；第八层：物质组成或岩性确定的地貌物质类型；第九层：合并1-7层图斑。共包括441种地貌类型及编码。数据字段包括：Fenfu（图幅号)、name(属性）、class(编码）、Sname(行政区划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程维明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周成虎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黑河计划数据管理中心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程维明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程维明. 黑河流域1:100万地貌数据集. 国家冰川冻土沙漠科学数据中心(http://www.ncdc.ac.cn), 2020. https://cstr.cn/CSTR:11738.11.ncdc.Westdc.2020.442.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