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天津金海湖混合沉淀一体池图集（2019年4月8日）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Tianjin Jinhai Lake Mixed Sedimentation Integrated Tank Atlas (April 8, 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10.12072/ncdc.MDBW.db0002.2021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11738.11.ncdc.MDBW.2021.1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  位于天津金海湖现场实验基地的混合沉淀一体池的设计图，与现场设备实际尺寸及结构一致，采用AutoCAD软件绘制。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  现场混合沉淀一体池的设计图。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  通过AutoCAD绘制。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  本数据集是现场设备的设计图，现场设备按此图加工制造。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2019/04/08-2019/04/09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天津市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516.7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AutoCAD, 混合沉淀, 设计图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天津市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杜润红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杜润红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杜润红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2017YFE0114200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小型高效节能的沙漠苦咸水膜法淡化工艺开发和设备研制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杜润红. 天津金海湖混合沉淀一体池图集（2019年4月8日）. 国家冰川冻土沙漠科学数据中心(http://www.ncdc.ac.cn), 2021. https://cstr.cn/CSTR:11738.11.ncdc.MDBW.2021.1.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