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plots in national key prevention area of Altai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10.12072/ncdc.hhstbc.db6758.2025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11738.11.NCDC.HHSTBC.DB6758.2025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and water loss plots in Altay national key prevention area in 2023 includes the statistical table of human soil and water loss plots in Altay City, burjin County, Fuyun County, Habahe County, Qinghe County, Jimunai county and Beitun city in Xinjiang Uygur Autonomous Region in 2023, Statistical table of man-made soil erosion plots.&lt;/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place:Altai mountain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Theme:Different degrees of soil erosion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Place:Altay Mountain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erosion plots in national key prevention area of Altai Mountain in 2023. National Cryosphere Desert Data Center(http://www.ncdc.ac.cn), 2025. https://cstr.cn/CSTR:11738.11.NCDC.HHSTBC.DB6758.2025.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