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中国代表性城市的新型大尺度卫星影像数据集CHN6-CUG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CHN6-CUG: A Novel Large-Scale Satellite Imagery Dataset of Representative Chinese Cities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10.12072/ncdc.nieer.db6677.2024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11738.11.NCDC.NIEER.DB6677.2024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代表性城市的新型大尺度卫星影像数据集CHN6-CUG选取了北京朝阳区、上海杨浦区、武汉市中心、深圳南山区、香港沙田、中国澳门等6个城市化水平、城市规模、发展程度、城市结构以及历史文化不尽相同的城市。根据路面覆盖度，标示的道路包括有轨道覆盖的路面和无轨道覆盖的路面。根据地理因素的物理角度，标示道路包括铁路、公路、城市道路和农村道路等。   CHN6-CUG包含4511张大小为512×512的标记图像，划分为3608张用于模型训练，903张用于测试以及结果评估，分辨率为50厘米/像素。数据集原图为.jpg格式，道路标注图为.png格式，压缩后数据量为175MB。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  该数据集是人工标记的像素级高分辨率卫星影像，遥感影像底图来自谷歌地球。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  根据路面覆盖度，标示的道路包括有轨道覆盖的路面和无轨道覆盖的路面。根据地理因素的物理角度，标示道路包括铁路、公路、城市道路和农村道路等。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  数据质量精度较高。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中国,北京朝阳区,上海杨浦区,武汉市中心,深圳南山区,香港沙田区,澳门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JPG,PNG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道路数据, 遥感影像, 高分辨率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北京朝阳区,  上海杨浦区,  武汉市中心,  深圳南山区,  香港沙田区,  澳门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朱祺祺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朱祺祺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朱祺祺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朱祺祺. 中国代表性城市的新型大尺度卫星影像数据集CHN6-CUG. 国家冰川冻土沙漠科学数据中心(http://www.ncdc.ac.cn), 2024. https://cstr.cn/CSTR:11738.11.NCDC.NIEER.DB6677.2024.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Zhu Qiqi, Zhang Yanan, Wang Lizeng, Zhong Yanfei, Guan Qingfeng, Lu Xiaoyan, Zhang Liangpei, Li Deren. A Global Context-aware and Batch-independent Network for road extraction from VHR satellite imagery[J]. ISPRS Journal of Photogrammetry and Remote Sensing, 2021-05, 175: 353-365. </w:t>
        <w:br/>
        <w:t xml:space="preserve">            DOI: 10.1016/j.isprsjprs.2021.03.016.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