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中国代表性城市的新型大尺度卫星影像数据集CHN6-CUG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CHN6-CUG: A Novel Large-Scale Satellite Imagery Dataset of Representative Chinese Cities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10.12072/ncdc.nieer.db6677.2024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11738.11.NCDC.NIEER.DB6677.2024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国代表性城市的新型大尺度卫星影像数据集CHN6-CUG选取了北京朝阳区、上海杨浦区、武汉市中心、深圳南山区、香港沙田、中国澳门等6个城市化水平、城市规模、发展程度、城市结构以及历史文化不尽相同的城市。根据路面覆盖度，标示的道路包括有轨道覆盖的路面和无轨道覆盖的路面。根据地理因素的物理角度，标示道路包括铁路、公路、城市道路和农村道路等。   CHN6-CUG包含4511张大小为512×512的标记图像，划分为3608张用于模型训练，903张用于测试以及结果评估，分辨率为50厘米/像素。数据集原图为.jpg格式，道路标注图为.png格式，压缩后数据量为175MB。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  该数据集是人工标记的像素级高分辨率卫星影像，遥感影像底图来自谷歌地球。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  根据路面覆盖度，标示的道路包括有轨道覆盖的路面和无轨道覆盖的路面。根据地理因素的物理角度，标示道路包括铁路、公路、城市道路和农村道路等。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  数据质量精度较高。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中国,北京朝阳区,上海杨浦区,武汉市中心,深圳南山区,香港沙田区,澳门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167.7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JPG,PNG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道路数据, 遥感影像, 高分辨率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北京朝阳区,  上海杨浦区,  武汉市中心,  深圳南山区,  香港沙田区,  澳门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73.67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135.02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 3.87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朱祺祺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朱祺祺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朱祺祺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朱祺祺. 中国代表性城市的新型大尺度卫星影像数据集CHN6-CUG. 国家冰川冻土沙漠科学数据中心(http://www.ncdc.ac.cn), 2024. https://cstr.cn/CSTR:11738.11.NCDC.NIEER.DB6677.2024.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Zhu Qiqi, Zhang Yanan, Wang Lizeng, Zhong Yanfei, Guan Qingfeng, Lu Xiaoyan, Zhang Liangpei, Li Deren. A Global Context-aware and Batch-independent Network for road extraction from VHR satellite imagery[J/OL]. ISPRS Journal of Photogrammetry and Remote Sensing, 2021-05, 175: 353-365. DOI: 10.1016/j.isprsjprs.2021.03.016.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