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黑河生态水文遥感试验：水文气象观测网数据集（阿柔超级站气象要素梯度观测系统-2017）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A’rou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上游阿柔超级站气象要素梯度观测系统数据。站点位于青海省祁连县阿柔乡草达坂村，下垫面是亚高山山地草甸。观测点的经纬度是100.4643E,38.0473N，海拔3033m。空气温度、相对湿度、风速传感器分别架设在1m、2m、5m、10m、15m、25m处，共6层，朝向正北；风向传感器架设在10m处，朝向正北；气压计安装在2m处；翻斗式雨量计安装在阿柔超级站28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土壤热通量G1在2017.1.1-2.28和2017.8.8-8.23之间，土壤热通量G3在4.16-7.6由于传感器问题，数据缺失；（2）剔除有重复记录的时刻；（3）删除了明显超出物理意义或超出仪器量程的数据；（4）数据中以红字标示的部分为有疑问的数据；（5）日期和时间的格式统一，并且日期、时间在同一列。如，时间为：2017-6-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2017/01/21-2018/01/20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青海省祁连县阿柔乡草达坂村，下垫面是亚高山山地草甸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黑河生态水文遥感试验：水文气象观测网数据集（阿柔超级站气象要素梯度观测系统-2017）.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