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2023年长江三峡库区白水河滑坡、八字门滑坡、树坪滑坡、新滩滑坡、链子崖危岩体专业监测年报汇编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report collection of professional monitoring on Baishuihe landslide, Bazimen Landslide, Shuping landslide, Xintan Landslide and Lianziya dangerous rock mass in the Three Gorges Reservoir area of the Yangtze River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10.12072/ncdc.sanxia.db7415.2026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11738.11.ncdc.sanxia.db7415.2026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2023年度三峡库区白水河滑坡、八字门滑坡、树坪滑坡、新滩滑坡、链子崖危岩体专业监测年报汇编，内容包括三峡库区5处重大危险性地质灾害体，即白水河滑坡、八字门滑坡、树坪滑坡、新滩滑坡、链子崖危岩体的专业监测情况，具体又分为滑坡基本情况、监测网布置与运行情况、变形监测分析与综合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 ,人工采集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专业监测,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树坪,  八字门,  白水河,  链子崖,  新滩,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卢书强,  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董佳丹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 李婧茹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黄海峰,卢书强,易武. 2023年长江三峡库区白水河滑坡、八字门滑坡、树坪滑坡、新滩滑坡、链子崖危岩体专业监测年报汇编. 国家冰川冻土沙漠科学数据中心(http://www.ncdc.ac.cn), 2026. https://cstr.cn/CSTR:11738.11.ncdc.sanxia.db7415.2026.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