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黑河综合遥感联合试验：大野口关滩森林站涡动相关通量数据集（2007-2012年）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vortex related flux data set of Dayekou guantan forest 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10.12072/ncdc.NIEER.db1744.2022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含了从2007年12月27日至2012年3月31日的大野口关滩森林站涡动相关通量数据。站点位于甘肃省张掖市南部的大野口关滩，观测点的经纬度为100°15′E，38°32′N，海拔高度2835m。观测场处在黑河上游大野口子流域关滩阴坡的森林内，林内主要是高约15-20m的云杉，地面覆盖有厚约10cm的苔藓，植被生长情况良好。   原始观测项目有：水平风速Ux（m/s），水平风速Uy（m/s），垂直风速Uz（m/s），超声温度Ts（摄氏度），二氧化碳浓度co2（mg/m^3），水汽浓度h2o（g/m^3），气压press（KPa）及超声信号异常标志diag_csat。 仪器架高是20.02m，超声朝向是方位角74°，Li-7500与CSAT3距离是30cm，数据采样频率是每秒10Hz。   Level1为Campbell公司自带软件实时输出的通量数据，包括显热通量（Hs）、潜热通量（LE_wpl）以及CO2通量（Fc_wpl）；Level2为后处理的30分钟通量数据，处理过程包括野点剔除、坐标旋转、频率响应修正、WPL修正以及初步质量控制等。处理后的数据以.csv格式逐月存储。命名规则为：站点名+数据级别+EC+数据日期。建议普通用户使用Level2数据。详细信息请参见下面“其他在线资源”中的“气象水文通量数据使用指南”和“涡动相关通量观测指导手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  原始观测项目有：水平风速Ux（m/s），水平风速Uy（m/s），垂直风速Uz（m/s），超声温度Ts（摄氏度），二氧化碳浓度co2（mg/m^3），水汽浓度h2o（g/m^3），气压press（KPa）及超声信号异常标志diag_csat。 仪器架高是20.02m，超声朝向是方位角74°，Li-7500与CSAT3距离是30cm，数据采样频率是每秒10Hz。</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evel1为Campbell公司自带软件实时输出的通量数据，包括显热通量（Hs）、潜热通量（LE_wpl）以及CO2通量（Fc_wpl）；Level2为后处理的30分钟通量数据，处理过程包括野点剔除、坐标旋转、频率响应修正、WPL修正以及初步质量控制等。处理后的数据以.csv格式逐月存储。命名规则为：站点名+数据级别+EC+数据日期。建议普通用户使用Level2数据。详细信息请参见下面“其他在线资源”中的“气象水文通量数据使用指南”和“涡动相关通量观测指导手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2007/12/27-2012/03/31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大野口流域加密观测区, 森林水文试验区, 大野口关滩森林站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气象水文, 潜热通量, 显热通量, 涡动相关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大野口关滩森林站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马明国,  谭俊磊,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黄广辉,马明国,谭俊磊,李新. 黑河综合遥感联合试验：大野口关滩森林站涡动相关通量数据集（2007-2012年）. 国家冰川冻土沙漠科学数据中心(http://www.ncdc.ac.cn), 2022. https://cstr.cn/CSTR:11738.11.ncdc.nieer.2020.1551.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 (D22).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