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  该数据集包含了2020年7月25日至2020年10月20日的黑河水文气象观测网下游四道桥超级站叶面积指数观测数据。站点位于内蒙古额济纳旗四道桥，海拔870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