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areas in the Yellow River floodplain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erosion in the national key prevention areas of the Yellow River flood plain in 2020 includes the statistical tables of soil erosion in Yanjin County, Fengqiu County, Changyuan county and fan County of Henan Province in 2020. It is obtained by processing the satellite remote sensing image with a spatial resolution of 2m, and the saved format is xlsx. The data is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Soil erosion data set of national key prevention areas in the Yellow River floodplain in 2020. National Cryosphere Desert Data Center(http://www.ncdc.ac.cn), 2021. https://cstr.cn/CSTR:11738.11.ncdc.HHSTBC.2021.272.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