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2023年三江源国家级重点预防区水土流失地块数据集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soil erosion plots in Sanjiangyuan National Key Prevention Area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10.12072/ncdc.hhstbc.db6608.2024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11738.11.NCDC.HHSTBC.DB6608.2024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年三江源国家级重点预防区水土流失地块数据集包括甘肃省玛曲县、碌曲县、夏河县，青海省泽库县、河南蒙古族自治县、共和县、同德县、兴海县、贵南县、玛沁县、班玛县、甘德县、达日县、久治县、玛多县、玉树市、杂多县、称多县、治多县、囊谦县、曲麻莱县、格尔木市（唐古拉山镇部分）的2023年年度水土流失地块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数据源为资源三号和高分一号卫星影像，主要从水利部信息中心获取。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三江源国家级重点预防区 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不同程度水土流失面积，不同程度的占人为水土流失地块面积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三江源国家重点预防区，甘肃省，青海省 项目支持信息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2023年三江源国家级重点预防区水土流失地块数据集. 国家冰川冻土沙漠科学数据中心(http://www.ncdc.ac.cn), 2024. https://cstr.cn/CSTR:11738.11.NCDC.HHSTBC.DB6608.2024.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