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黑河综合遥感联合试验：阿柔加密观测区Landsat TM地面同步观测数据集（2008年7月22日）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Landsat TM ground synchronous observation data set in ARW encrypted observation area (July 22,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10.12072/ncdc.nieer.db2995.2023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  2008年7月22日，针对7月23日的LandSat TM数据，在阿柔加密观测区开展了狼毒和棘豆盖度的加密调查，主要通过照相法观测狼毒覆盖度，并开展样方调查工作。本数据可为TM卫星数据反演毒草覆盖度提供基本的地面验证数据集。   照相法观测狼毒覆盖度。样方规格：51m×51m，针对不同的覆盖度共计调查了10个样方，每个大样方分为17×17个3m×3m的格子。在格子角上采用普通相机拍照，每个样方拍摄324张。照相：使用的相机为尼康D80，标配18-135mm镜头，照相高度为1.5米，正对地面向下照。   样方调查数据存储：Excel格式表格。主要调查的项目有：GPS点号、物种、株数、高度、覆盖度、生物量。（1）GPS点号用GARMIN GPS 76记录。（2）物种采用人工识别的方法。（3）株数采用人工数的方法。（4）高度用卷尺测量，4－5个重复。（5）覆盖度采用人工估计的方法。在0.5m×0.5m的大格子内细分为100个小格，数其中狼毒所占格数。（6）生物量取0.5m×0.5m样品，称鲜重，杀青后烘干，称干重。   该数据集包括：同步TM影像文件夹，样方覆盖度调查照片文件夹，GPS记录点文件、覆盖度文件，样方调查表文件（包括株高和物种方格数）。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照相法观测狼毒覆盖度。样方规格：51m×51m，针对不同的覆盖度共计调查了10个样方，每个大样方分为17×17个3m×3m的格子。在格子角上采用普通相机拍照，每个样方拍摄324张。照相：使用的相机为尼康D80，标配18-135mm镜头，照相高度为1.5米，正对地面向下照。   样方调查数据存储：Excel格式表格。主要调查的项目有：GPS点号、物种、株数、高度、覆盖度、生物量。   （1）GPS点号用GARMIN GPS 76记录。   （2）物种采用人工识别的方法。   （3）株数采用人工数的方法。   （4）高度用卷尺测量，4－5个重复。   （5）覆盖度采用人工估计的方法。在0.5m×0.5m的大格子内细分为100个小格，数其中狼毒所占格数。   （6）生物量取0.5m×0.5m样品，称鲜重，杀青后烘干，称干重。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  该数据集包括：同步TM影像文件夹，样方覆盖度调查照片文件夹，GPS记录点文件、覆盖度文件，样方调查表文件（包括株高和物种方格数）。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2008/07/22-2008/07/23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黑河流域,阿柔加密观测区,上游寒区水文试验区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黑河, 狼毒覆盖, 阿柔加密观测站, 航天遥感, 植被, 生物量, 植被盖度, 可见光遥感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阿柔加密观测区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刘超,  马明国,  冉有华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刘超,马明国,冉有华. 黑河综合遥感联合试验：阿柔加密观测区Landsat TM地面同步观测数据集（2008年7月22日）. 国家冰川冻土沙漠科学数据中心(http://www.ncdc.ac.cn), 2021. https://cstr.cn/CSTR:11738.11.ncdc.NIEER.2021.1841.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钱金波, 马明国. 基于数码照片的狼毒盖度估算[J]. 地球科学进展, 2009, 24, (07): 776-783.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