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Groundwater level measurement data of Hailiutu River Basin in Ordos City, Inner Mongolia Autonomous Region (April June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11738.11.ncdc.UTCMW.db2181.2022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the groundwater survey data of the Hailiutu River Basin in Ordos City, Inner Mongolia Autonomous Region. It includes the latitude, longitude, elevation, and groundwater depth of the main control points and logging wells. The data measurement is recorded using handheld GPS. It can analyze the groundwater flow field, burial depth, and underground characteristics of the groundwater aquifer in the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Actual measurement, generated independently.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Handheld GPS is used to record location and elevation, and water level is recorded by a measuring rope.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time:2019/04/01-2019/06/30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place:Hailiutu River Basin, Ordos City, Inner Mongolia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flow field, groundwater depth, groundwater characteristics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Place:Hailiutu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contributors:Duan Limin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author:Duan Limin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Duan Limin. Groundwater level measurement data of Hailiutu River Basin in Ordos City, Inner Mongolia Autonomous Region (April June 2019). National Cryosphere Desert Data Center(http://www.ncdc.ac.cn), 2022. https://cstr.cn/CSTR:11738.11.ncdc.UTCMW.db2181.2022.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