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中国西部地区长期干湿指数序列（1500-2000年）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Long term dry wet Index Series in Western China (1500-2000)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括近四百年西部地区五个主要特征气候分区（干旱区、高原主体、新疆北部、河套地区、高原东北）的10年分辨率的干湿指数序列和近五百年其中三个区域（高原东北、河套地区、新疆北部）的高分辨率（年分辨率）干湿指数序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中国西部地区长期干湿指数序列（1500-2000）是综合包括树木年轮、冰芯、湖泊沉积和史料文献等多种气候代用记录得到的。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广泛收集的西部地区干湿变化代用资料集的基础上，明确了西部地区干湿变化的主要特征和气候分区，提取不同分区的代用资料信息综合出了西部地区长期干湿指数序列。该数据包括近四百年西部地区五个主要特征气候分区的10年分辨率的干湿指数序列和近五百年其中三个区域的高分辨率（年分辨率）干湿指数序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1999/02/17-2009/02/18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中国西部,黄河流域,长江流域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干湿指数, 华南, 气候演变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1500 2000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长江流域,  黄河流域,  华南地区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65.30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钱维宏，林祥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钱维宏，林祥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钱维宏，林祥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钱维宏，林祥. 中国西部地区长期干湿指数序列（1500-2000年）. 国家冰川冻土沙漠科学数据中心(http://www.ncdc.ac.cn), 2021. https://cstr.cn/CSTR:11738.11.ncdc.Westdc.2020.684.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