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2015-2016年黄河流域石油天然气资源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Petroleum and Natural Gas Resources in the Yellow River Basin from 2015 to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10.12072/ncdc.YRiver.db1938.2022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11738.11.ncdc.YRiver.db1938.2022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收集了流域各省份2015-2016年的石油和天然气储量，石油以万吨为单位进行收集，天然气以亿立方米为单位进行收集。黄河流域的各省份分别为河南省，陕西省，山西省，山东省，青海省，四川省，甘肃省，宁夏回族自治区，内蒙古自治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  国家统计局官网（http://www.stats.gov.cn/tjsj/），查询年度数据，按分地区模块进行关键词搜索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  由国家统计局官网（http://www.stats.gov.cn/tjsj/）数据整理成表格形式的数据。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石油, 天燃气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河南省,  山西省,  山东省,  青海省,  四川省,  宁夏回族自治区,  内蒙古自治区,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敏玉芳,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张耀南,康建芳,敏玉芳,刘春. 2015-2016年黄河流域石油天然气资源. 国家冰川冻土沙漠科学数据中心(http://www.ncdc.ac.cn), 2022. https://cstr.cn/CSTR:11738.11.ncdc.YRiver.db1938.2022.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