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四川甘孜州泸定县6.8级地震震中扩展200km范围基础地理数据集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Basic geographic data of 200km extension of the epicenter of the m s6.8 (20220905) earthquake in Luding County, Ganzi Prefecture, Sichuan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10.12072/ncdc.NCDC.db2463.2022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11738.11.ncdc.NCDC.db2463.2022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  本数据集为四川甘孜州泸定县6.8级（2022年9月5日）地震震中扩展200km范围基础地理数据，数据集主要内容包含铁路、高速、国道、省道、湖泊、三级河流和五级河流矢量数据。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  数据来源于国家基础地理信息中心（https://www.ngcc.cn/ngcc/html/1/391/392/16114.html 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  数据下载后利用震中扩展200km范围矢量边界进行裁剪。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2022/09/05-2022/09/05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阿坝州,成都市,甘孜州,乐山市,凉山州,眉山市,雅安市,宜宾市,昭通市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基础地理数据, 高速, 国道, 省道, 湖泊, 三级河流, 五级河流, 铁路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阿坝州,  成都市,  甘孜州,  乐山市,  凉山州,  眉山市,  雅安市,  宜宾市,  昭通市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104.14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四川甘孜州泸定县6.8级地震震中扩展200km范围基础地理数据集. 国家冰川冻土沙漠科学数据中心(http://www.ncdc.ac.cn), 2022. https://cstr.cn/CSTR:11738.11.ncdc.NCDC.db2463.2022.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