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黄河流域各大、中、小型水库水文资料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Data of Large, Medium, and Small Reservoirs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10.12072/ncdc.YRiver.db0049.2021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  本数据集主要收录了黄河流域大型水库相关水文资料，共计267条，其中包括水库的地理位置、蓄水量、建成时间以及水文信息。数据形式为自然语言   数据集命名：流域各大、中、小型水库水文资料.xlsx数据内容主要以自然语言为主。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  通过2015～2019年黄河水资源公报，人工采集相关数据成表格形式信息。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  数据生产汇集过程中，严格把控数据质量控制措施，有健全的数据制备过程和数据质量评估方法。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大型水库, 中型水库, 小型水库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黄河流域各大、中、小型水库水文资料. 国家冰川冻土沙漠科学数据中心(http://www.ncdc.ac.cn), 2021. https://cstr.cn/CSTR:11738.11.ncdc.YRiver.db1962.2022.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