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automatic weather station of Jingyangli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雪覆盖太阳能板引起供电不足，导致12.13-12.21间数据缺失；由于传感器问题，5.29-6.22，7.16-8.19风速风向出现较多NAN无效值，12.13-12.31四分量长波辐射数据出错，1.1-1.3，4.1-5.20间4cm土壤水分数据出错。（2）剔除有重复记录的时刻；（3）删除了明显超出物理意义或超出仪器量程的数据；（4）数据中以红字标示的部分为有疑问的数据；（5）日期和时间的格式统一，并且日期、时间在同一列。如，时间为：2018-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景阳岭站,  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景阳岭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