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柴达木河流域居民点分布数据集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data set of residential areas in Qaidam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10.12072/ncdc.westdc.db3821.2023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数据为柴达木河流域居民点分布数据，包括柴达木河流域内市、县、乡镇、村等级分布，数据主要有两个属性字段：Code(居民点编码）、Name(居民点名称）。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666.3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Shapefile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基础地理，居民点，柴达木河流域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柴达木河流域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柴达木河流域居民点分布数据集. 国家冰川冻土沙漠科学数据中心(http://www.ncdc.ac.cn), 2020. https://cstr.cn/CSTR:11738.11.ncdc.Westdc.2020.408.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