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全球表达河-湖拓扑关系的多层级流域数据集RiverLakeBasins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RiverLakeBasins: A Global Dataset of Nested River-Watersheds and Lake-Hillslopes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10.12072/ncdc.hydrology.db7447.2026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11738.11.ncdc.hydrology.db7447.2026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流域是水文模拟和水资源管理的基本空间单元。但现有全球流域数据集对湖泊和水库的表达尚不完善，难以满足流域系统模拟和科学管理的需求。针对该问题，RiverLakeBasins创新性地将湖泊水库及其汇水坡面单元纳入嵌套流域体系之中，实现了坡面-湖泊-河流之间的完整拓扑关联表达，为全球尺度水文模拟、水资源管理、湖泊-河流相互作用研究以及数字流域建设提供了重要基础数据。该数据集的生产主要基于MERIT Hydro、Hydro LAKES和NWEI产品，通过三个阶段进行构建。首先，系统识别需要引入湖泊信息进行重构的当前层级NWEI流域单元。筛选原则为：若湖泊完全位于某一层级流域内部，则该流域被纳入更新范围；若湖泊跨越多个相邻子流域，则选取能够完整覆盖该湖泊的上一级流域进行处理。该策略确保每个湖泊及其汇水区在分层框架中作为一个一致、完整的水文单元进行表达，避免了湖泊分割。随后，在选定流域范围内，基于流向与汇流累积数据提取河网，并针对河湖空间不匹配问题进行优化处理，包括去除湖泊内部的虚假闭合河段，以及补充缺失的湖泊—下游河段连接关系，再沿湖泊边界追踪湖泊的坡面。本研究根据汇流路径特征，将排水区划分为两类：一类为通过河网汇入湖泊的河流流域单元，另一类为直接以坡面径流形式汇入湖泊的湖泊坡面单元。所有指向同一湖泊的坡面单元被合并为整体，以清晰区分河道汇流与坡面汇流。最后，将湖泊坡面集成到原有嵌套流域体系中。通过空间叠加操作，对受湖泊影响的流域进行更新与拆分，形成新的河流流域、湖泊单元及湖泊坡面单元，并记录明确的上下游拓扑关系。在此基础上，引入扩展的分层编码体系，为每个空间单元分配唯一标识，并记录其下游连接关系和关键属性，从而构建完整的河流-湖泊-坡面水文拓扑结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*.gdb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湖泊-河流-坡面拓扑关系, 流域划分, 多层级流域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  张斌,  阙烨峰,  徐进帅,  侯伟,  杨万宏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阙烨峰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徐进帅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侯伟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 张斌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XZ202501JD0027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察隅季风通道多圈层变化野外科学观测研究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42171132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青藏高原典型流域河流有机碳输出模拟及未来变化预估——以长江源区为例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刘军志,张斌,阙烨峰,徐进帅,侯伟,杨万宏. 全球表达河-湖拓扑关系的多层级流域数据集RiverLakeBasins. 国家冰川冻土沙漠科学数据中心(http://www.ncdc.ac.cn), 2026. https://cstr.cn/CSTR:11738.11.ncdc.hydrology.db7447.2026.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Junzhi, Zhang Bin, Que Yefeng, Xu Jinshuai, Hou Wei, Yang Wanhong. RiverLakeBasins: a global dataset of nested river-watersheds and lake-hillslopes[J/OL]. International Journal of Geographical Information Science, 2026, 0, (0): 1-23. </w:t>
        <w:br/>
        <w:t xml:space="preserve">            DOI: 10.1080/13658816.2026.2620024.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